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08D0" w14:textId="6906330B" w:rsidR="00CC3431" w:rsidRPr="00AE0845" w:rsidRDefault="00CC3431" w:rsidP="00F571FF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AE0845">
        <w:rPr>
          <w:rFonts w:ascii="Arial" w:hAnsi="Arial" w:cs="Arial"/>
          <w:b/>
          <w:bCs/>
          <w:sz w:val="20"/>
          <w:szCs w:val="20"/>
          <w:lang w:eastAsia="en-US"/>
        </w:rPr>
        <w:t xml:space="preserve">COMMUNE DE </w:t>
      </w:r>
      <w:r w:rsidRPr="00AE0845">
        <w:rPr>
          <w:rFonts w:ascii="Arial" w:hAnsi="Arial" w:cs="Arial"/>
          <w:b/>
          <w:bCs/>
          <w:sz w:val="20"/>
          <w:szCs w:val="20"/>
          <w:highlight w:val="red"/>
          <w:lang w:eastAsia="en-US"/>
        </w:rPr>
        <w:t>…</w:t>
      </w:r>
    </w:p>
    <w:p w14:paraId="09B54E16" w14:textId="16D08286" w:rsidR="00F262F3" w:rsidRPr="00AE0845" w:rsidRDefault="00F262F3" w:rsidP="00F262F3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AE0845">
        <w:rPr>
          <w:rFonts w:ascii="Arial" w:hAnsi="Arial" w:cs="Arial"/>
          <w:sz w:val="20"/>
          <w:szCs w:val="20"/>
          <w:highlight w:val="red"/>
        </w:rPr>
        <w:t>date</w:t>
      </w:r>
      <w:proofErr w:type="gramEnd"/>
    </w:p>
    <w:p w14:paraId="356B1C8A" w14:textId="1BD3884E" w:rsidR="00F262F3" w:rsidRPr="00AE0845" w:rsidRDefault="00F262F3" w:rsidP="00F262F3">
      <w:pPr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 xml:space="preserve">Dossier suivi par : </w:t>
      </w:r>
      <w:r w:rsidR="00433DE8" w:rsidRPr="00AE0845">
        <w:rPr>
          <w:rFonts w:ascii="Arial" w:hAnsi="Arial" w:cs="Arial"/>
          <w:sz w:val="20"/>
          <w:szCs w:val="20"/>
          <w:highlight w:val="red"/>
        </w:rPr>
        <w:t>…</w:t>
      </w:r>
    </w:p>
    <w:p w14:paraId="6932A8CE" w14:textId="3DE20995" w:rsidR="00F262F3" w:rsidRPr="00AE0845" w:rsidRDefault="00F262F3" w:rsidP="00F262F3">
      <w:pPr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 xml:space="preserve">Tél : </w:t>
      </w:r>
      <w:r w:rsidR="00433DE8" w:rsidRPr="00AE0845">
        <w:rPr>
          <w:rFonts w:ascii="Arial" w:hAnsi="Arial" w:cs="Arial"/>
          <w:sz w:val="20"/>
          <w:szCs w:val="20"/>
          <w:highlight w:val="red"/>
        </w:rPr>
        <w:t>…</w:t>
      </w:r>
    </w:p>
    <w:p w14:paraId="5782DC66" w14:textId="3500BE36" w:rsidR="00F262F3" w:rsidRPr="00AE0845" w:rsidRDefault="00F262F3" w:rsidP="00F262F3">
      <w:pPr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 xml:space="preserve">Mail : </w:t>
      </w:r>
      <w:r w:rsidR="00433DE8" w:rsidRPr="00AE0845">
        <w:rPr>
          <w:rFonts w:ascii="Arial" w:hAnsi="Arial" w:cs="Arial"/>
          <w:sz w:val="20"/>
          <w:szCs w:val="20"/>
          <w:highlight w:val="red"/>
        </w:rPr>
        <w:t>…</w:t>
      </w:r>
    </w:p>
    <w:p w14:paraId="524E0EAB" w14:textId="106757D9" w:rsidR="00F262F3" w:rsidRPr="00AE0845" w:rsidRDefault="00F262F3" w:rsidP="00F262F3">
      <w:pPr>
        <w:spacing w:before="120"/>
        <w:ind w:left="709" w:hanging="709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b/>
          <w:bCs/>
          <w:sz w:val="20"/>
          <w:szCs w:val="20"/>
        </w:rPr>
        <w:t xml:space="preserve">Objet : </w:t>
      </w:r>
      <w:r w:rsidRPr="00AE0845">
        <w:rPr>
          <w:rFonts w:ascii="Arial" w:hAnsi="Arial" w:cs="Arial"/>
          <w:sz w:val="20"/>
          <w:szCs w:val="20"/>
          <w:lang w:eastAsia="en-US"/>
        </w:rPr>
        <w:t>Gestion de l’ambroisie sur le parcellaire agricole</w:t>
      </w:r>
      <w:r w:rsidRPr="00AE0845">
        <w:rPr>
          <w:rFonts w:ascii="Arial" w:hAnsi="Arial" w:cs="Arial"/>
          <w:sz w:val="20"/>
          <w:szCs w:val="20"/>
          <w:lang w:eastAsia="en-US"/>
        </w:rPr>
        <w:t>, lancement de saison</w:t>
      </w:r>
    </w:p>
    <w:p w14:paraId="79D66FE1" w14:textId="27F52BD2" w:rsidR="00F571FF" w:rsidRPr="00AE0845" w:rsidRDefault="00F571FF" w:rsidP="00F571FF">
      <w:pPr>
        <w:rPr>
          <w:rFonts w:ascii="Arial" w:hAnsi="Arial" w:cs="Arial"/>
          <w:sz w:val="20"/>
          <w:szCs w:val="20"/>
          <w:lang w:eastAsia="en-US"/>
        </w:rPr>
      </w:pPr>
    </w:p>
    <w:p w14:paraId="039ED5B5" w14:textId="61A864EA" w:rsidR="00433DE8" w:rsidRPr="00AE0845" w:rsidRDefault="00433DE8" w:rsidP="00433DE8">
      <w:pPr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AE0845">
        <w:rPr>
          <w:rFonts w:ascii="Arial" w:hAnsi="Arial" w:cs="Arial"/>
          <w:i/>
          <w:iCs/>
          <w:sz w:val="18"/>
          <w:szCs w:val="18"/>
          <w:highlight w:val="red"/>
          <w:lang w:eastAsia="en-US"/>
        </w:rPr>
        <w:t>Note à l’attention des référents ambroisie : n’hésitez pas à adapter ce document en fonction du contexte propre à votre territoire, vous pouvez également joindre une plaquette dédiée au monde agricole. Contactez votre correspondant FREDON AURA.</w:t>
      </w:r>
    </w:p>
    <w:p w14:paraId="358986F4" w14:textId="02D5391B" w:rsidR="00F571FF" w:rsidRPr="00AE0845" w:rsidRDefault="00F571FF" w:rsidP="00F571FF">
      <w:pPr>
        <w:rPr>
          <w:rFonts w:ascii="Arial" w:hAnsi="Arial" w:cs="Arial"/>
          <w:sz w:val="20"/>
          <w:szCs w:val="20"/>
          <w:lang w:eastAsia="en-US"/>
        </w:rPr>
      </w:pPr>
    </w:p>
    <w:p w14:paraId="4B5C41CA" w14:textId="77777777" w:rsidR="00CC3431" w:rsidRPr="00AE0845" w:rsidRDefault="00CC3431" w:rsidP="00EC5E06">
      <w:pPr>
        <w:spacing w:after="200"/>
        <w:rPr>
          <w:rFonts w:ascii="Arial" w:hAnsi="Arial" w:cs="Arial"/>
          <w:sz w:val="20"/>
          <w:szCs w:val="20"/>
          <w:lang w:eastAsia="en-US"/>
        </w:rPr>
      </w:pPr>
      <w:r w:rsidRPr="00AE0845">
        <w:rPr>
          <w:rFonts w:ascii="Arial" w:hAnsi="Arial" w:cs="Arial"/>
          <w:sz w:val="20"/>
          <w:szCs w:val="20"/>
          <w:lang w:eastAsia="en-US"/>
        </w:rPr>
        <w:t>Madame, Monsieur,</w:t>
      </w:r>
    </w:p>
    <w:p w14:paraId="2D54AE36" w14:textId="18D844A7" w:rsidR="00CC3431" w:rsidRPr="00AE0845" w:rsidRDefault="00CC3431" w:rsidP="00CC3431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>L’</w:t>
      </w:r>
      <w:r w:rsidRPr="00AE0845">
        <w:rPr>
          <w:rFonts w:ascii="Arial" w:hAnsi="Arial" w:cs="Arial"/>
          <w:b/>
          <w:bCs/>
          <w:sz w:val="20"/>
          <w:szCs w:val="20"/>
        </w:rPr>
        <w:t>ambroisie à feuille d’armoise</w:t>
      </w:r>
      <w:r w:rsidRPr="00AE0845">
        <w:rPr>
          <w:rFonts w:ascii="Arial" w:hAnsi="Arial" w:cs="Arial"/>
          <w:sz w:val="20"/>
          <w:szCs w:val="20"/>
        </w:rPr>
        <w:t xml:space="preserve"> est une plante qui fait l’objet d’un </w:t>
      </w:r>
      <w:r w:rsidRPr="00AE0845">
        <w:rPr>
          <w:rFonts w:ascii="Arial" w:hAnsi="Arial" w:cs="Arial"/>
          <w:b/>
          <w:bCs/>
          <w:sz w:val="20"/>
          <w:szCs w:val="20"/>
        </w:rPr>
        <w:t>fort enjeu de santé</w:t>
      </w:r>
      <w:r w:rsidRPr="00AE0845">
        <w:rPr>
          <w:rFonts w:ascii="Arial" w:hAnsi="Arial" w:cs="Arial"/>
          <w:sz w:val="20"/>
          <w:szCs w:val="20"/>
        </w:rPr>
        <w:t xml:space="preserve"> publique, compte-tenu du niveau d’</w:t>
      </w:r>
      <w:r w:rsidRPr="00AE0845">
        <w:rPr>
          <w:rFonts w:ascii="Arial" w:hAnsi="Arial" w:cs="Arial"/>
          <w:b/>
          <w:bCs/>
          <w:sz w:val="20"/>
          <w:szCs w:val="20"/>
        </w:rPr>
        <w:t>allergénicité de son pollen</w:t>
      </w:r>
      <w:r w:rsidRPr="00AE0845">
        <w:rPr>
          <w:rFonts w:ascii="Arial" w:hAnsi="Arial" w:cs="Arial"/>
          <w:sz w:val="20"/>
          <w:szCs w:val="20"/>
        </w:rPr>
        <w:t xml:space="preserve">. La région Auvergne-Rhône-Alpes est de loin le territoire le plus touché en France par la présence de cette plante et par le nombre de personnes nécessitant des soins liés aux </w:t>
      </w:r>
      <w:r w:rsidR="00C616A1" w:rsidRPr="00AE0845">
        <w:rPr>
          <w:rFonts w:ascii="Arial" w:hAnsi="Arial" w:cs="Arial"/>
          <w:sz w:val="20"/>
          <w:szCs w:val="20"/>
        </w:rPr>
        <w:t>symptômes allergiques qu’elle déclenche.</w:t>
      </w:r>
      <w:r w:rsidRPr="00AE0845">
        <w:rPr>
          <w:rFonts w:ascii="Arial" w:hAnsi="Arial" w:cs="Arial"/>
          <w:sz w:val="20"/>
          <w:szCs w:val="20"/>
        </w:rPr>
        <w:t xml:space="preserve"> </w:t>
      </w:r>
      <w:r w:rsidRPr="00AE0845">
        <w:rPr>
          <w:rFonts w:ascii="Arial" w:hAnsi="Arial" w:cs="Arial"/>
          <w:b/>
          <w:bCs/>
          <w:sz w:val="20"/>
          <w:szCs w:val="20"/>
        </w:rPr>
        <w:t xml:space="preserve">Notre territoire communal n’échappe </w:t>
      </w:r>
      <w:r w:rsidR="00C77257" w:rsidRPr="00AE0845">
        <w:rPr>
          <w:rFonts w:ascii="Arial" w:hAnsi="Arial" w:cs="Arial"/>
          <w:b/>
          <w:bCs/>
          <w:sz w:val="20"/>
          <w:szCs w:val="20"/>
        </w:rPr>
        <w:t xml:space="preserve">désormais </w:t>
      </w:r>
      <w:r w:rsidRPr="00AE0845">
        <w:rPr>
          <w:rFonts w:ascii="Arial" w:hAnsi="Arial" w:cs="Arial"/>
          <w:b/>
          <w:bCs/>
          <w:sz w:val="20"/>
          <w:szCs w:val="20"/>
        </w:rPr>
        <w:t>p</w:t>
      </w:r>
      <w:r w:rsidR="00C77257" w:rsidRPr="00AE0845">
        <w:rPr>
          <w:rFonts w:ascii="Arial" w:hAnsi="Arial" w:cs="Arial"/>
          <w:b/>
          <w:bCs/>
          <w:sz w:val="20"/>
          <w:szCs w:val="20"/>
        </w:rPr>
        <w:t>lus</w:t>
      </w:r>
      <w:r w:rsidRPr="00AE0845">
        <w:rPr>
          <w:rFonts w:ascii="Arial" w:hAnsi="Arial" w:cs="Arial"/>
          <w:b/>
          <w:bCs/>
          <w:sz w:val="20"/>
          <w:szCs w:val="20"/>
        </w:rPr>
        <w:t xml:space="preserve"> à ce constat</w:t>
      </w:r>
      <w:r w:rsidR="00F262F3" w:rsidRPr="00AE0845">
        <w:rPr>
          <w:rFonts w:ascii="Arial" w:hAnsi="Arial" w:cs="Arial"/>
          <w:sz w:val="20"/>
          <w:szCs w:val="20"/>
        </w:rPr>
        <w:t> : e</w:t>
      </w:r>
      <w:r w:rsidRPr="00AE0845">
        <w:rPr>
          <w:rFonts w:ascii="Arial" w:hAnsi="Arial" w:cs="Arial"/>
          <w:sz w:val="20"/>
          <w:szCs w:val="20"/>
        </w:rPr>
        <w:t xml:space="preserve">n effet, ces dernières années </w:t>
      </w:r>
      <w:r w:rsidR="00F262F3" w:rsidRPr="00AE0845">
        <w:rPr>
          <w:rFonts w:ascii="Arial" w:hAnsi="Arial" w:cs="Arial"/>
          <w:sz w:val="20"/>
          <w:szCs w:val="20"/>
        </w:rPr>
        <w:t>plusieurs</w:t>
      </w:r>
      <w:r w:rsidR="00EB4EDB" w:rsidRPr="00AE0845">
        <w:rPr>
          <w:rFonts w:ascii="Arial" w:hAnsi="Arial" w:cs="Arial"/>
          <w:sz w:val="20"/>
          <w:szCs w:val="20"/>
        </w:rPr>
        <w:t xml:space="preserve"> foyers ont été observés en bordure de routes</w:t>
      </w:r>
      <w:r w:rsidR="00C77257" w:rsidRPr="00AE0845">
        <w:rPr>
          <w:rFonts w:ascii="Arial" w:hAnsi="Arial" w:cs="Arial"/>
          <w:sz w:val="20"/>
          <w:szCs w:val="20"/>
        </w:rPr>
        <w:t xml:space="preserve">, de chemins, </w:t>
      </w:r>
      <w:r w:rsidR="00F262F3" w:rsidRPr="00AE0845">
        <w:rPr>
          <w:rFonts w:ascii="Arial" w:hAnsi="Arial" w:cs="Arial"/>
          <w:sz w:val="20"/>
          <w:szCs w:val="20"/>
        </w:rPr>
        <w:t>et</w:t>
      </w:r>
      <w:r w:rsidR="00C77257" w:rsidRPr="00AE0845">
        <w:rPr>
          <w:rFonts w:ascii="Arial" w:hAnsi="Arial" w:cs="Arial"/>
          <w:sz w:val="20"/>
          <w:szCs w:val="20"/>
        </w:rPr>
        <w:t xml:space="preserve"> sur des</w:t>
      </w:r>
      <w:r w:rsidR="00EB4EDB" w:rsidRPr="00AE0845">
        <w:rPr>
          <w:rFonts w:ascii="Arial" w:hAnsi="Arial" w:cs="Arial"/>
          <w:sz w:val="20"/>
          <w:szCs w:val="20"/>
        </w:rPr>
        <w:t xml:space="preserve"> parcelles agricoles</w:t>
      </w:r>
      <w:r w:rsidR="00C616A1" w:rsidRPr="00AE0845">
        <w:rPr>
          <w:rFonts w:ascii="Arial" w:hAnsi="Arial" w:cs="Arial"/>
          <w:sz w:val="20"/>
          <w:szCs w:val="20"/>
        </w:rPr>
        <w:t>…</w:t>
      </w:r>
    </w:p>
    <w:p w14:paraId="39E92176" w14:textId="3BCE7A48" w:rsidR="00EB4EDB" w:rsidRPr="00AE0845" w:rsidRDefault="00F262F3" w:rsidP="00CC3431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 xml:space="preserve">Un </w:t>
      </w:r>
      <w:r w:rsidR="00EB4EDB" w:rsidRPr="00AE0845">
        <w:rPr>
          <w:rFonts w:ascii="Arial" w:hAnsi="Arial" w:cs="Arial"/>
          <w:b/>
          <w:bCs/>
          <w:sz w:val="20"/>
          <w:szCs w:val="20"/>
        </w:rPr>
        <w:t>arrêté préfectoral</w:t>
      </w:r>
      <w:r w:rsidR="00EB4EDB" w:rsidRPr="00AE0845">
        <w:rPr>
          <w:rFonts w:ascii="Arial" w:hAnsi="Arial" w:cs="Arial"/>
          <w:sz w:val="20"/>
          <w:szCs w:val="20"/>
        </w:rPr>
        <w:t xml:space="preserve"> </w:t>
      </w:r>
      <w:r w:rsidRPr="00AE0845">
        <w:rPr>
          <w:rFonts w:ascii="Arial" w:hAnsi="Arial" w:cs="Arial"/>
          <w:sz w:val="20"/>
          <w:szCs w:val="20"/>
        </w:rPr>
        <w:t xml:space="preserve">récent </w:t>
      </w:r>
      <w:r w:rsidR="00EB4EDB" w:rsidRPr="00AE0845">
        <w:rPr>
          <w:rFonts w:ascii="Arial" w:hAnsi="Arial" w:cs="Arial"/>
          <w:sz w:val="20"/>
          <w:szCs w:val="20"/>
        </w:rPr>
        <w:t>réaffirme la nécessité pour tout un chacun (</w:t>
      </w:r>
      <w:r w:rsidR="00BE6DF3" w:rsidRPr="00AE0845">
        <w:rPr>
          <w:rFonts w:ascii="Arial" w:hAnsi="Arial" w:cs="Arial"/>
          <w:sz w:val="20"/>
          <w:szCs w:val="20"/>
        </w:rPr>
        <w:t>collectivités</w:t>
      </w:r>
      <w:r w:rsidRPr="00AE0845">
        <w:rPr>
          <w:rFonts w:ascii="Arial" w:hAnsi="Arial" w:cs="Arial"/>
          <w:sz w:val="20"/>
          <w:szCs w:val="20"/>
        </w:rPr>
        <w:t xml:space="preserve"> publiques et privées</w:t>
      </w:r>
      <w:r w:rsidR="00BE6DF3" w:rsidRPr="00AE0845">
        <w:rPr>
          <w:rFonts w:ascii="Arial" w:hAnsi="Arial" w:cs="Arial"/>
          <w:sz w:val="20"/>
          <w:szCs w:val="20"/>
        </w:rPr>
        <w:t xml:space="preserve">, particuliers, gestionnaires de linéaires, exploitants </w:t>
      </w:r>
      <w:r w:rsidRPr="00AE0845">
        <w:rPr>
          <w:rFonts w:ascii="Arial" w:hAnsi="Arial" w:cs="Arial"/>
          <w:sz w:val="20"/>
          <w:szCs w:val="20"/>
        </w:rPr>
        <w:t>agricoles</w:t>
      </w:r>
      <w:r w:rsidR="00BE6DF3" w:rsidRPr="00AE0845">
        <w:rPr>
          <w:rFonts w:ascii="Arial" w:hAnsi="Arial" w:cs="Arial"/>
          <w:sz w:val="20"/>
          <w:szCs w:val="20"/>
        </w:rPr>
        <w:t>…)</w:t>
      </w:r>
      <w:r w:rsidR="00C0049C" w:rsidRPr="00AE0845">
        <w:rPr>
          <w:rFonts w:ascii="Arial" w:hAnsi="Arial" w:cs="Arial"/>
          <w:sz w:val="20"/>
          <w:szCs w:val="20"/>
        </w:rPr>
        <w:t xml:space="preserve"> </w:t>
      </w:r>
      <w:r w:rsidR="00EB4EDB" w:rsidRPr="00AE0845">
        <w:rPr>
          <w:rFonts w:ascii="Arial" w:hAnsi="Arial" w:cs="Arial"/>
          <w:sz w:val="20"/>
          <w:szCs w:val="20"/>
        </w:rPr>
        <w:t xml:space="preserve">d’intervenir sur les </w:t>
      </w:r>
      <w:r w:rsidR="00BE6DF3" w:rsidRPr="00AE0845">
        <w:rPr>
          <w:rFonts w:ascii="Arial" w:hAnsi="Arial" w:cs="Arial"/>
          <w:sz w:val="20"/>
          <w:szCs w:val="20"/>
        </w:rPr>
        <w:t>sites</w:t>
      </w:r>
      <w:r w:rsidR="00EB4EDB" w:rsidRPr="00AE0845">
        <w:rPr>
          <w:rFonts w:ascii="Arial" w:hAnsi="Arial" w:cs="Arial"/>
          <w:sz w:val="20"/>
          <w:szCs w:val="20"/>
        </w:rPr>
        <w:t xml:space="preserve"> contaminés av</w:t>
      </w:r>
      <w:r w:rsidR="00932D95" w:rsidRPr="00AE0845">
        <w:rPr>
          <w:rFonts w:ascii="Arial" w:hAnsi="Arial" w:cs="Arial"/>
          <w:sz w:val="20"/>
          <w:szCs w:val="20"/>
        </w:rPr>
        <w:t>ant</w:t>
      </w:r>
      <w:r w:rsidR="00EB4EDB" w:rsidRPr="00AE0845">
        <w:rPr>
          <w:rFonts w:ascii="Arial" w:hAnsi="Arial" w:cs="Arial"/>
          <w:sz w:val="20"/>
          <w:szCs w:val="20"/>
        </w:rPr>
        <w:t xml:space="preserve"> que la plante ne produise son</w:t>
      </w:r>
      <w:r w:rsidR="00932D95" w:rsidRPr="00AE0845">
        <w:rPr>
          <w:rFonts w:ascii="Arial" w:hAnsi="Arial" w:cs="Arial"/>
          <w:sz w:val="20"/>
          <w:szCs w:val="20"/>
        </w:rPr>
        <w:t xml:space="preserve"> pollen puis des graines qui pourront engendrer de nouvelles </w:t>
      </w:r>
      <w:r w:rsidR="00C616A1" w:rsidRPr="00AE0845">
        <w:rPr>
          <w:rFonts w:ascii="Arial" w:hAnsi="Arial" w:cs="Arial"/>
          <w:sz w:val="20"/>
          <w:szCs w:val="20"/>
        </w:rPr>
        <w:t>générations de plantes sur plusieurs années.</w:t>
      </w:r>
    </w:p>
    <w:p w14:paraId="3B850DE5" w14:textId="2E7EEB88" w:rsidR="00F87629" w:rsidRPr="00AE0845" w:rsidRDefault="00F87629" w:rsidP="00CC3431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>Les observations réalisées sur notre territoire ainsi que la connaissance</w:t>
      </w:r>
      <w:r w:rsidR="00557ABA" w:rsidRPr="00AE0845">
        <w:rPr>
          <w:rFonts w:ascii="Arial" w:hAnsi="Arial" w:cs="Arial"/>
          <w:sz w:val="20"/>
          <w:szCs w:val="20"/>
        </w:rPr>
        <w:t xml:space="preserve"> du potentiel de nuisance de l’ambroisie ont </w:t>
      </w:r>
      <w:r w:rsidR="008D4993" w:rsidRPr="00AE0845">
        <w:rPr>
          <w:rFonts w:ascii="Arial" w:hAnsi="Arial" w:cs="Arial"/>
          <w:sz w:val="20"/>
          <w:szCs w:val="20"/>
        </w:rPr>
        <w:t>amené</w:t>
      </w:r>
      <w:r w:rsidR="00557ABA" w:rsidRPr="00AE0845">
        <w:rPr>
          <w:rFonts w:ascii="Arial" w:hAnsi="Arial" w:cs="Arial"/>
          <w:sz w:val="20"/>
          <w:szCs w:val="20"/>
        </w:rPr>
        <w:t xml:space="preserve"> l’ARS Auvergne-Rhône-Alpes (pilote du plan régional de lutte contre les ambroisies) et FREDON AuRA (animateur du plan de lutte)</w:t>
      </w:r>
      <w:r w:rsidR="008D4993" w:rsidRPr="00AE0845">
        <w:rPr>
          <w:rFonts w:ascii="Arial" w:hAnsi="Arial" w:cs="Arial"/>
          <w:sz w:val="20"/>
          <w:szCs w:val="20"/>
        </w:rPr>
        <w:t xml:space="preserve"> à </w:t>
      </w:r>
      <w:r w:rsidR="008B2821" w:rsidRPr="00AE0845">
        <w:rPr>
          <w:rFonts w:ascii="Arial" w:hAnsi="Arial" w:cs="Arial"/>
          <w:sz w:val="20"/>
          <w:szCs w:val="20"/>
        </w:rPr>
        <w:t>inciter</w:t>
      </w:r>
      <w:r w:rsidR="008D4993" w:rsidRPr="00AE0845">
        <w:rPr>
          <w:rFonts w:ascii="Arial" w:hAnsi="Arial" w:cs="Arial"/>
          <w:sz w:val="20"/>
          <w:szCs w:val="20"/>
        </w:rPr>
        <w:t xml:space="preserve"> les communes comme la </w:t>
      </w:r>
      <w:r w:rsidR="00EC5E06" w:rsidRPr="00AE0845">
        <w:rPr>
          <w:rFonts w:ascii="Arial" w:hAnsi="Arial" w:cs="Arial"/>
          <w:sz w:val="20"/>
          <w:szCs w:val="20"/>
        </w:rPr>
        <w:t>nôtre</w:t>
      </w:r>
      <w:r w:rsidR="008D4993" w:rsidRPr="00AE0845">
        <w:rPr>
          <w:rFonts w:ascii="Arial" w:hAnsi="Arial" w:cs="Arial"/>
          <w:sz w:val="20"/>
          <w:szCs w:val="20"/>
        </w:rPr>
        <w:t xml:space="preserve"> </w:t>
      </w:r>
      <w:r w:rsidR="008B2821" w:rsidRPr="00AE0845">
        <w:rPr>
          <w:rFonts w:ascii="Arial" w:hAnsi="Arial" w:cs="Arial"/>
          <w:sz w:val="20"/>
          <w:szCs w:val="20"/>
        </w:rPr>
        <w:t xml:space="preserve">à renouveler une </w:t>
      </w:r>
      <w:r w:rsidR="008D4993" w:rsidRPr="00AE0845">
        <w:rPr>
          <w:rFonts w:ascii="Arial" w:hAnsi="Arial" w:cs="Arial"/>
          <w:sz w:val="20"/>
          <w:szCs w:val="20"/>
        </w:rPr>
        <w:t xml:space="preserve">démarche de sensibilisation des publics concernés par </w:t>
      </w:r>
      <w:r w:rsidR="008B2821" w:rsidRPr="00AE0845">
        <w:rPr>
          <w:rFonts w:ascii="Arial" w:hAnsi="Arial" w:cs="Arial"/>
          <w:sz w:val="20"/>
          <w:szCs w:val="20"/>
        </w:rPr>
        <w:t>la gestion de l’ambroisie.</w:t>
      </w:r>
    </w:p>
    <w:p w14:paraId="1598AB4D" w14:textId="10C1A846" w:rsidR="00932D95" w:rsidRPr="00AE0845" w:rsidRDefault="00932D95" w:rsidP="00CC3431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 xml:space="preserve">Si </w:t>
      </w:r>
      <w:r w:rsidRPr="00AE0845">
        <w:rPr>
          <w:rFonts w:ascii="Arial" w:hAnsi="Arial" w:cs="Arial"/>
          <w:b/>
          <w:bCs/>
          <w:sz w:val="20"/>
          <w:szCs w:val="20"/>
        </w:rPr>
        <w:t>la lutte contre l’ambroisie est bien l’affaire de tous</w:t>
      </w:r>
      <w:r w:rsidRPr="00AE0845">
        <w:rPr>
          <w:rFonts w:ascii="Arial" w:hAnsi="Arial" w:cs="Arial"/>
          <w:sz w:val="20"/>
          <w:szCs w:val="20"/>
        </w:rPr>
        <w:t xml:space="preserve">, elle l’est d’autant plus pour les </w:t>
      </w:r>
      <w:r w:rsidR="00BE6DF3" w:rsidRPr="00AE0845">
        <w:rPr>
          <w:rFonts w:ascii="Arial" w:hAnsi="Arial" w:cs="Arial"/>
          <w:sz w:val="20"/>
          <w:szCs w:val="20"/>
        </w:rPr>
        <w:t>exploitants agricoles</w:t>
      </w:r>
      <w:r w:rsidRPr="00AE0845">
        <w:rPr>
          <w:rFonts w:ascii="Arial" w:hAnsi="Arial" w:cs="Arial"/>
          <w:sz w:val="20"/>
          <w:szCs w:val="20"/>
        </w:rPr>
        <w:t xml:space="preserve"> qui, </w:t>
      </w:r>
      <w:r w:rsidR="00F21B70" w:rsidRPr="00AE0845">
        <w:rPr>
          <w:rFonts w:ascii="Arial" w:hAnsi="Arial" w:cs="Arial"/>
          <w:sz w:val="20"/>
          <w:szCs w:val="20"/>
        </w:rPr>
        <w:t xml:space="preserve">non seulement </w:t>
      </w:r>
      <w:r w:rsidR="00BE6DF3" w:rsidRPr="00AE0845">
        <w:rPr>
          <w:rFonts w:ascii="Arial" w:hAnsi="Arial" w:cs="Arial"/>
          <w:sz w:val="20"/>
          <w:szCs w:val="20"/>
        </w:rPr>
        <w:t xml:space="preserve">sont </w:t>
      </w:r>
      <w:r w:rsidR="00B3099B" w:rsidRPr="00AE0845">
        <w:rPr>
          <w:rFonts w:ascii="Arial" w:hAnsi="Arial" w:cs="Arial"/>
          <w:sz w:val="20"/>
          <w:szCs w:val="20"/>
        </w:rPr>
        <w:t>les premiers concernés</w:t>
      </w:r>
      <w:r w:rsidR="00F21B70" w:rsidRPr="00AE0845">
        <w:rPr>
          <w:rFonts w:ascii="Arial" w:hAnsi="Arial" w:cs="Arial"/>
          <w:sz w:val="20"/>
          <w:szCs w:val="20"/>
        </w:rPr>
        <w:t xml:space="preserve"> par le risque allergique qui se manifeste entre début août et fin septembre, </w:t>
      </w:r>
      <w:r w:rsidR="00B3099B" w:rsidRPr="00AE0845">
        <w:rPr>
          <w:rFonts w:ascii="Arial" w:hAnsi="Arial" w:cs="Arial"/>
          <w:sz w:val="20"/>
          <w:szCs w:val="20"/>
        </w:rPr>
        <w:t xml:space="preserve">mais </w:t>
      </w:r>
      <w:r w:rsidR="006A7A2F" w:rsidRPr="00AE0845">
        <w:rPr>
          <w:rFonts w:ascii="Arial" w:hAnsi="Arial" w:cs="Arial"/>
          <w:sz w:val="20"/>
          <w:szCs w:val="20"/>
        </w:rPr>
        <w:t xml:space="preserve">aussi </w:t>
      </w:r>
      <w:r w:rsidR="00B3099B" w:rsidRPr="00AE0845">
        <w:rPr>
          <w:rFonts w:ascii="Arial" w:hAnsi="Arial" w:cs="Arial"/>
          <w:sz w:val="20"/>
          <w:szCs w:val="20"/>
        </w:rPr>
        <w:t>peuvent</w:t>
      </w:r>
      <w:r w:rsidR="006A7A2F" w:rsidRPr="00AE0845">
        <w:rPr>
          <w:rFonts w:ascii="Arial" w:hAnsi="Arial" w:cs="Arial"/>
          <w:sz w:val="20"/>
          <w:szCs w:val="20"/>
        </w:rPr>
        <w:t xml:space="preserve"> </w:t>
      </w:r>
      <w:r w:rsidR="00B3099B" w:rsidRPr="00AE0845">
        <w:rPr>
          <w:rFonts w:ascii="Arial" w:hAnsi="Arial" w:cs="Arial"/>
          <w:sz w:val="20"/>
          <w:szCs w:val="20"/>
        </w:rPr>
        <w:t xml:space="preserve">subir une </w:t>
      </w:r>
      <w:r w:rsidR="00B3099B" w:rsidRPr="00AE0845">
        <w:rPr>
          <w:rFonts w:ascii="Arial" w:hAnsi="Arial" w:cs="Arial"/>
          <w:b/>
          <w:bCs/>
          <w:sz w:val="20"/>
          <w:szCs w:val="20"/>
        </w:rPr>
        <w:t>invasion des parcelles cultivées dont les rendements et la qualité des productions peuvent être lourdement pénalisés</w:t>
      </w:r>
      <w:r w:rsidR="00B3099B" w:rsidRPr="00AE0845">
        <w:rPr>
          <w:rFonts w:ascii="Arial" w:hAnsi="Arial" w:cs="Arial"/>
          <w:sz w:val="20"/>
          <w:szCs w:val="20"/>
        </w:rPr>
        <w:t xml:space="preserve"> </w:t>
      </w:r>
      <w:r w:rsidR="008B2821" w:rsidRPr="00AE0845">
        <w:rPr>
          <w:rFonts w:ascii="Arial" w:hAnsi="Arial" w:cs="Arial"/>
          <w:sz w:val="20"/>
          <w:szCs w:val="20"/>
        </w:rPr>
        <w:t>en cas de forte infestation.</w:t>
      </w:r>
    </w:p>
    <w:p w14:paraId="61645B36" w14:textId="67878725" w:rsidR="00F262F3" w:rsidRPr="00AE0845" w:rsidRDefault="006E3E69" w:rsidP="00CC3431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>Aussi, afin de limiter durablement l’impact négatif de cette plante sur la santé, les écosystèmes et les productions locales</w:t>
      </w:r>
      <w:r w:rsidR="00D722E2" w:rsidRPr="00AE0845">
        <w:rPr>
          <w:rFonts w:ascii="Arial" w:hAnsi="Arial" w:cs="Arial"/>
          <w:sz w:val="20"/>
          <w:szCs w:val="20"/>
        </w:rPr>
        <w:t xml:space="preserve">, </w:t>
      </w:r>
      <w:r w:rsidR="00D248B9" w:rsidRPr="00AE0845">
        <w:rPr>
          <w:rFonts w:ascii="Arial" w:hAnsi="Arial" w:cs="Arial"/>
          <w:sz w:val="20"/>
          <w:szCs w:val="20"/>
        </w:rPr>
        <w:t xml:space="preserve">je vous </w:t>
      </w:r>
      <w:r w:rsidR="00A73E1D" w:rsidRPr="00AE0845">
        <w:rPr>
          <w:rFonts w:ascii="Arial" w:hAnsi="Arial" w:cs="Arial"/>
          <w:sz w:val="20"/>
          <w:szCs w:val="20"/>
        </w:rPr>
        <w:t>demande</w:t>
      </w:r>
      <w:r w:rsidR="00D248B9" w:rsidRPr="00AE0845">
        <w:rPr>
          <w:rFonts w:ascii="Arial" w:hAnsi="Arial" w:cs="Arial"/>
          <w:sz w:val="20"/>
          <w:szCs w:val="20"/>
        </w:rPr>
        <w:t xml:space="preserve">, si ce n’est déjà fait, </w:t>
      </w:r>
      <w:r w:rsidR="00A73E1D" w:rsidRPr="00AE0845">
        <w:rPr>
          <w:rFonts w:ascii="Arial" w:hAnsi="Arial" w:cs="Arial"/>
          <w:sz w:val="20"/>
          <w:szCs w:val="20"/>
        </w:rPr>
        <w:t xml:space="preserve">de mettre en œuvre sans tarder des </w:t>
      </w:r>
      <w:r w:rsidR="00D248B9" w:rsidRPr="00AE0845">
        <w:rPr>
          <w:rFonts w:ascii="Arial" w:hAnsi="Arial" w:cs="Arial"/>
          <w:b/>
          <w:bCs/>
          <w:sz w:val="20"/>
          <w:szCs w:val="20"/>
        </w:rPr>
        <w:t>actions ciblées de lutte contre l’ambroisie</w:t>
      </w:r>
      <w:r w:rsidR="00D248B9" w:rsidRPr="00AE0845">
        <w:rPr>
          <w:rFonts w:ascii="Arial" w:hAnsi="Arial" w:cs="Arial"/>
          <w:sz w:val="20"/>
          <w:szCs w:val="20"/>
        </w:rPr>
        <w:t xml:space="preserve"> sur les </w:t>
      </w:r>
      <w:r w:rsidR="00AE0845" w:rsidRPr="00AE0845">
        <w:rPr>
          <w:rFonts w:ascii="Arial" w:hAnsi="Arial" w:cs="Arial"/>
          <w:sz w:val="20"/>
          <w:szCs w:val="20"/>
        </w:rPr>
        <w:t>surfaces</w:t>
      </w:r>
      <w:r w:rsidR="00D248B9" w:rsidRPr="00AE0845">
        <w:rPr>
          <w:rFonts w:ascii="Arial" w:hAnsi="Arial" w:cs="Arial"/>
          <w:sz w:val="20"/>
          <w:szCs w:val="20"/>
        </w:rPr>
        <w:t xml:space="preserve"> que vous exploitez. </w:t>
      </w:r>
    </w:p>
    <w:p w14:paraId="0318478F" w14:textId="5051EF94" w:rsidR="00F262F3" w:rsidRPr="00AE0845" w:rsidRDefault="00AE0845" w:rsidP="00AE0845">
      <w:pPr>
        <w:pStyle w:val="Paragraphedeliste"/>
        <w:numPr>
          <w:ilvl w:val="0"/>
          <w:numId w:val="3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Attention, l</w:t>
      </w:r>
      <w:r w:rsidR="00433DE8" w:rsidRPr="00AE0845">
        <w:rPr>
          <w:rFonts w:ascii="Arial" w:hAnsi="Arial" w:cs="Arial"/>
          <w:sz w:val="20"/>
          <w:szCs w:val="20"/>
        </w:rPr>
        <w:t>’</w:t>
      </w:r>
      <w:r w:rsidR="00FC77E7" w:rsidRPr="00AE0845">
        <w:rPr>
          <w:rFonts w:ascii="Arial" w:hAnsi="Arial" w:cs="Arial"/>
          <w:sz w:val="20"/>
          <w:szCs w:val="20"/>
        </w:rPr>
        <w:t xml:space="preserve">impact </w:t>
      </w:r>
      <w:r w:rsidR="00433DE8" w:rsidRPr="00AE0845">
        <w:rPr>
          <w:rFonts w:ascii="Arial" w:hAnsi="Arial" w:cs="Arial"/>
          <w:sz w:val="20"/>
          <w:szCs w:val="20"/>
        </w:rPr>
        <w:t xml:space="preserve">de l’ambroisie </w:t>
      </w:r>
      <w:r w:rsidR="00FC77E7" w:rsidRPr="00AE0845">
        <w:rPr>
          <w:rFonts w:ascii="Arial" w:hAnsi="Arial" w:cs="Arial"/>
          <w:sz w:val="20"/>
          <w:szCs w:val="20"/>
        </w:rPr>
        <w:t xml:space="preserve">s’avère souvent lourd sur les </w:t>
      </w:r>
      <w:r w:rsidR="00FC77E7" w:rsidRPr="00AE0845">
        <w:rPr>
          <w:rFonts w:ascii="Arial" w:hAnsi="Arial" w:cs="Arial"/>
          <w:b/>
          <w:bCs/>
          <w:sz w:val="20"/>
          <w:szCs w:val="20"/>
        </w:rPr>
        <w:t xml:space="preserve">cultures </w:t>
      </w:r>
      <w:r w:rsidR="00D730CA" w:rsidRPr="00AE0845">
        <w:rPr>
          <w:rFonts w:ascii="Arial" w:hAnsi="Arial" w:cs="Arial"/>
          <w:b/>
          <w:bCs/>
          <w:sz w:val="20"/>
          <w:szCs w:val="20"/>
        </w:rPr>
        <w:t>installées au printemps</w:t>
      </w:r>
      <w:r w:rsidR="00D730CA" w:rsidRPr="00AE0845">
        <w:rPr>
          <w:rFonts w:ascii="Arial" w:hAnsi="Arial" w:cs="Arial"/>
          <w:sz w:val="20"/>
          <w:szCs w:val="20"/>
        </w:rPr>
        <w:t xml:space="preserve"> </w:t>
      </w:r>
      <w:r w:rsidR="00FC77E7" w:rsidRPr="00AE0845">
        <w:rPr>
          <w:rFonts w:ascii="Arial" w:hAnsi="Arial" w:cs="Arial"/>
          <w:sz w:val="20"/>
          <w:szCs w:val="20"/>
        </w:rPr>
        <w:t>(tournesol, maïs, soja</w:t>
      </w:r>
      <w:r w:rsidR="00D730CA" w:rsidRPr="00AE0845">
        <w:rPr>
          <w:rFonts w:ascii="Arial" w:hAnsi="Arial" w:cs="Arial"/>
          <w:sz w:val="20"/>
          <w:szCs w:val="20"/>
        </w:rPr>
        <w:t xml:space="preserve"> …</w:t>
      </w:r>
      <w:r w:rsidR="00FC77E7" w:rsidRPr="00AE0845">
        <w:rPr>
          <w:rFonts w:ascii="Arial" w:hAnsi="Arial" w:cs="Arial"/>
          <w:sz w:val="20"/>
          <w:szCs w:val="20"/>
        </w:rPr>
        <w:t>)</w:t>
      </w:r>
      <w:r w:rsidR="00433DE8" w:rsidRPr="00AE0845">
        <w:rPr>
          <w:rFonts w:ascii="Arial" w:hAnsi="Arial" w:cs="Arial"/>
          <w:sz w:val="20"/>
          <w:szCs w:val="20"/>
        </w:rPr>
        <w:t xml:space="preserve"> car </w:t>
      </w:r>
      <w:r w:rsidR="00433DE8" w:rsidRPr="00AE0845">
        <w:rPr>
          <w:rFonts w:ascii="Arial" w:hAnsi="Arial" w:cs="Arial"/>
          <w:sz w:val="20"/>
          <w:szCs w:val="20"/>
        </w:rPr>
        <w:t xml:space="preserve">la suppression de toute concurrence végétale </w:t>
      </w:r>
      <w:r w:rsidR="003044E5" w:rsidRPr="00AE0845">
        <w:rPr>
          <w:rFonts w:ascii="Arial" w:hAnsi="Arial" w:cs="Arial"/>
          <w:sz w:val="20"/>
          <w:szCs w:val="20"/>
        </w:rPr>
        <w:t>est</w:t>
      </w:r>
      <w:r w:rsidR="00433DE8" w:rsidRPr="00AE0845">
        <w:rPr>
          <w:rFonts w:ascii="Arial" w:hAnsi="Arial" w:cs="Arial"/>
          <w:sz w:val="20"/>
          <w:szCs w:val="20"/>
        </w:rPr>
        <w:t xml:space="preserve"> particulièrement favorable au développement de l’ambroisie</w:t>
      </w:r>
      <w:r w:rsidR="003044E5" w:rsidRPr="00AE0845">
        <w:rPr>
          <w:rFonts w:ascii="Arial" w:hAnsi="Arial" w:cs="Arial"/>
          <w:sz w:val="20"/>
          <w:szCs w:val="20"/>
        </w:rPr>
        <w:t xml:space="preserve">. </w:t>
      </w:r>
      <w:r w:rsidRPr="00AE0845">
        <w:rPr>
          <w:rFonts w:ascii="Arial" w:hAnsi="Arial" w:cs="Arial"/>
          <w:b/>
          <w:bCs/>
          <w:sz w:val="20"/>
          <w:szCs w:val="20"/>
        </w:rPr>
        <w:t>Adaptez votre itinéraire cultural</w:t>
      </w:r>
      <w:r>
        <w:rPr>
          <w:rFonts w:ascii="Arial" w:hAnsi="Arial" w:cs="Arial"/>
          <w:sz w:val="20"/>
          <w:szCs w:val="20"/>
        </w:rPr>
        <w:t>.</w:t>
      </w:r>
    </w:p>
    <w:p w14:paraId="0AF2D683" w14:textId="40170674" w:rsidR="00C714C6" w:rsidRPr="00AE0845" w:rsidRDefault="003044E5" w:rsidP="00AE0845">
      <w:pPr>
        <w:pStyle w:val="Paragraphedeliste"/>
        <w:numPr>
          <w:ilvl w:val="0"/>
          <w:numId w:val="3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 xml:space="preserve">De même, concernant </w:t>
      </w:r>
      <w:r w:rsidRPr="00AE0845">
        <w:rPr>
          <w:rFonts w:ascii="Arial" w:hAnsi="Arial" w:cs="Arial"/>
          <w:b/>
          <w:bCs/>
          <w:sz w:val="20"/>
          <w:szCs w:val="20"/>
        </w:rPr>
        <w:t>les</w:t>
      </w:r>
      <w:r w:rsidR="003C45FB" w:rsidRPr="00AE0845">
        <w:rPr>
          <w:rFonts w:ascii="Arial" w:hAnsi="Arial" w:cs="Arial"/>
          <w:b/>
          <w:bCs/>
          <w:sz w:val="20"/>
          <w:szCs w:val="20"/>
        </w:rPr>
        <w:t xml:space="preserve"> cultures « d’hiver »</w:t>
      </w:r>
      <w:r w:rsidR="003C45FB" w:rsidRPr="00AE0845">
        <w:rPr>
          <w:rFonts w:ascii="Arial" w:hAnsi="Arial" w:cs="Arial"/>
          <w:sz w:val="20"/>
          <w:szCs w:val="20"/>
        </w:rPr>
        <w:t xml:space="preserve"> (colza, blé, orge …)</w:t>
      </w:r>
      <w:r w:rsidR="00C714C6" w:rsidRPr="00AE0845">
        <w:rPr>
          <w:rFonts w:ascii="Arial" w:hAnsi="Arial" w:cs="Arial"/>
          <w:sz w:val="20"/>
          <w:szCs w:val="20"/>
        </w:rPr>
        <w:t>,</w:t>
      </w:r>
      <w:r w:rsidRPr="00AE0845">
        <w:rPr>
          <w:rFonts w:ascii="Arial" w:hAnsi="Arial" w:cs="Arial"/>
          <w:sz w:val="20"/>
          <w:szCs w:val="20"/>
        </w:rPr>
        <w:t xml:space="preserve"> il est indispensable de réaliser un </w:t>
      </w:r>
      <w:r w:rsidRPr="00AE0845">
        <w:rPr>
          <w:rFonts w:ascii="Arial" w:hAnsi="Arial" w:cs="Arial"/>
          <w:b/>
          <w:bCs/>
          <w:sz w:val="20"/>
          <w:szCs w:val="20"/>
        </w:rPr>
        <w:t>déchaumage croisé</w:t>
      </w:r>
      <w:r w:rsidRPr="00AE0845">
        <w:rPr>
          <w:rFonts w:ascii="Arial" w:hAnsi="Arial" w:cs="Arial"/>
          <w:sz w:val="20"/>
          <w:szCs w:val="20"/>
        </w:rPr>
        <w:t xml:space="preserve"> immédiatement après récolte pour ne pas laisser </w:t>
      </w:r>
      <w:r w:rsidR="00AE0845" w:rsidRPr="00AE0845">
        <w:rPr>
          <w:rFonts w:ascii="Arial" w:hAnsi="Arial" w:cs="Arial"/>
          <w:sz w:val="20"/>
          <w:szCs w:val="20"/>
        </w:rPr>
        <w:t>le champ libre</w:t>
      </w:r>
      <w:r w:rsidRPr="00AE0845">
        <w:rPr>
          <w:rFonts w:ascii="Arial" w:hAnsi="Arial" w:cs="Arial"/>
          <w:sz w:val="20"/>
          <w:szCs w:val="20"/>
        </w:rPr>
        <w:t xml:space="preserve"> à l’ambroisie.</w:t>
      </w:r>
    </w:p>
    <w:p w14:paraId="23A61CCB" w14:textId="4E5F67CE" w:rsidR="003044E5" w:rsidRPr="00AE0845" w:rsidRDefault="003044E5" w:rsidP="00AE0845">
      <w:pPr>
        <w:pStyle w:val="Paragraphedeliste"/>
        <w:numPr>
          <w:ilvl w:val="0"/>
          <w:numId w:val="3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>Enfin, un</w:t>
      </w:r>
      <w:r w:rsidR="00AE0845" w:rsidRPr="00AE0845">
        <w:rPr>
          <w:rFonts w:ascii="Arial" w:hAnsi="Arial" w:cs="Arial"/>
          <w:sz w:val="20"/>
          <w:szCs w:val="20"/>
        </w:rPr>
        <w:t>e</w:t>
      </w:r>
      <w:r w:rsidRPr="00AE0845">
        <w:rPr>
          <w:rFonts w:ascii="Arial" w:hAnsi="Arial" w:cs="Arial"/>
          <w:sz w:val="20"/>
          <w:szCs w:val="20"/>
        </w:rPr>
        <w:t xml:space="preserve"> </w:t>
      </w:r>
      <w:r w:rsidRPr="00AE0845">
        <w:rPr>
          <w:rFonts w:ascii="Arial" w:hAnsi="Arial" w:cs="Arial"/>
          <w:b/>
          <w:bCs/>
          <w:sz w:val="20"/>
          <w:szCs w:val="20"/>
        </w:rPr>
        <w:t>vigilance accrue est nécessaire en culture bio</w:t>
      </w:r>
      <w:r w:rsidRPr="00AE0845">
        <w:rPr>
          <w:rFonts w:ascii="Arial" w:hAnsi="Arial" w:cs="Arial"/>
          <w:sz w:val="20"/>
          <w:szCs w:val="20"/>
        </w:rPr>
        <w:t xml:space="preserve"> où la présence d’ambroisie </w:t>
      </w:r>
      <w:r w:rsidR="00AE0845" w:rsidRPr="00AE0845">
        <w:rPr>
          <w:rFonts w:ascii="Arial" w:hAnsi="Arial" w:cs="Arial"/>
          <w:sz w:val="20"/>
          <w:szCs w:val="20"/>
        </w:rPr>
        <w:t>peut conduire à une perte totale de la récolte.</w:t>
      </w:r>
    </w:p>
    <w:p w14:paraId="000E59B1" w14:textId="3980108B" w:rsidR="005219A8" w:rsidRDefault="00E8363A" w:rsidP="00CC3431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 xml:space="preserve">N’hésitez pas à </w:t>
      </w:r>
      <w:r w:rsidRPr="00AE0845">
        <w:rPr>
          <w:rFonts w:ascii="Arial" w:hAnsi="Arial" w:cs="Arial"/>
          <w:b/>
          <w:bCs/>
          <w:sz w:val="20"/>
          <w:szCs w:val="20"/>
        </w:rPr>
        <w:t xml:space="preserve">solliciter les </w:t>
      </w:r>
      <w:r w:rsidR="00A73E1D" w:rsidRPr="00AE0845">
        <w:rPr>
          <w:rFonts w:ascii="Arial" w:hAnsi="Arial" w:cs="Arial"/>
          <w:b/>
          <w:bCs/>
          <w:sz w:val="20"/>
          <w:szCs w:val="20"/>
        </w:rPr>
        <w:t>conseils techniques</w:t>
      </w:r>
      <w:r w:rsidR="00A73E1D" w:rsidRPr="00AE0845">
        <w:rPr>
          <w:rFonts w:ascii="Arial" w:hAnsi="Arial" w:cs="Arial"/>
          <w:sz w:val="20"/>
          <w:szCs w:val="20"/>
        </w:rPr>
        <w:t xml:space="preserve"> des structures spécialisées</w:t>
      </w:r>
      <w:r w:rsidRPr="00AE0845">
        <w:rPr>
          <w:rFonts w:ascii="Arial" w:hAnsi="Arial" w:cs="Arial"/>
          <w:sz w:val="20"/>
          <w:szCs w:val="20"/>
        </w:rPr>
        <w:t xml:space="preserve"> (Chambre d’Agriculture, Coopératives, Négoces…) pour </w:t>
      </w:r>
      <w:r w:rsidR="006342E2" w:rsidRPr="00AE0845">
        <w:rPr>
          <w:rFonts w:ascii="Arial" w:hAnsi="Arial" w:cs="Arial"/>
          <w:sz w:val="20"/>
          <w:szCs w:val="20"/>
        </w:rPr>
        <w:t xml:space="preserve">identifier les stratégies de gestion de l’ambroisie adaptées à vos choix et contraintes d’exploitation. </w:t>
      </w:r>
      <w:r w:rsidR="006342E2" w:rsidRPr="00AE0845">
        <w:rPr>
          <w:rFonts w:ascii="Arial" w:hAnsi="Arial" w:cs="Arial"/>
          <w:b/>
          <w:bCs/>
          <w:sz w:val="20"/>
          <w:szCs w:val="20"/>
        </w:rPr>
        <w:t>FREDON AuRA se tient par ailleurs à votre disposition</w:t>
      </w:r>
      <w:r w:rsidR="006342E2" w:rsidRPr="00AE0845">
        <w:rPr>
          <w:rFonts w:ascii="Arial" w:hAnsi="Arial" w:cs="Arial"/>
          <w:sz w:val="20"/>
          <w:szCs w:val="20"/>
        </w:rPr>
        <w:t xml:space="preserve"> pour toute question portant sur</w:t>
      </w:r>
      <w:r w:rsidR="00EC5E06" w:rsidRPr="00AE0845">
        <w:rPr>
          <w:rFonts w:ascii="Arial" w:hAnsi="Arial" w:cs="Arial"/>
          <w:sz w:val="20"/>
          <w:szCs w:val="20"/>
        </w:rPr>
        <w:t xml:space="preserve"> le</w:t>
      </w:r>
      <w:r w:rsidR="006342E2" w:rsidRPr="00AE0845">
        <w:rPr>
          <w:rFonts w:ascii="Arial" w:hAnsi="Arial" w:cs="Arial"/>
          <w:sz w:val="20"/>
          <w:szCs w:val="20"/>
        </w:rPr>
        <w:t xml:space="preserve"> </w:t>
      </w:r>
      <w:r w:rsidR="004D5D1E" w:rsidRPr="00AE0845">
        <w:rPr>
          <w:rFonts w:ascii="Arial" w:hAnsi="Arial" w:cs="Arial"/>
          <w:sz w:val="20"/>
          <w:szCs w:val="20"/>
        </w:rPr>
        <w:t xml:space="preserve">dispositif de surveillance et de gestion de l’ambroisie, </w:t>
      </w:r>
      <w:r w:rsidR="004E29D3" w:rsidRPr="00AE0845">
        <w:rPr>
          <w:rFonts w:ascii="Arial" w:hAnsi="Arial" w:cs="Arial"/>
          <w:sz w:val="20"/>
          <w:szCs w:val="20"/>
        </w:rPr>
        <w:t xml:space="preserve">pour coordonner les </w:t>
      </w:r>
      <w:r w:rsidR="004D5D1E" w:rsidRPr="00AE0845">
        <w:rPr>
          <w:rFonts w:ascii="Arial" w:hAnsi="Arial" w:cs="Arial"/>
          <w:sz w:val="20"/>
          <w:szCs w:val="20"/>
        </w:rPr>
        <w:t xml:space="preserve">actions de lutte </w:t>
      </w:r>
      <w:r w:rsidR="006342E2" w:rsidRPr="00AE0845">
        <w:rPr>
          <w:rFonts w:ascii="Arial" w:hAnsi="Arial" w:cs="Arial"/>
          <w:sz w:val="20"/>
          <w:szCs w:val="20"/>
        </w:rPr>
        <w:t xml:space="preserve">et </w:t>
      </w:r>
      <w:r w:rsidR="004D5D1E" w:rsidRPr="00AE0845">
        <w:rPr>
          <w:rFonts w:ascii="Arial" w:hAnsi="Arial" w:cs="Arial"/>
          <w:sz w:val="20"/>
          <w:szCs w:val="20"/>
        </w:rPr>
        <w:t>pour la mise en place de médiations dans les situations tendant au conflit</w:t>
      </w:r>
      <w:r w:rsidR="00AE0845">
        <w:rPr>
          <w:rFonts w:ascii="Arial" w:hAnsi="Arial" w:cs="Arial"/>
          <w:sz w:val="20"/>
          <w:szCs w:val="20"/>
        </w:rPr>
        <w:t>.</w:t>
      </w:r>
    </w:p>
    <w:p w14:paraId="010775B9" w14:textId="4E9BF15D" w:rsidR="00AE0845" w:rsidRPr="00CF22D3" w:rsidRDefault="00CF22D3" w:rsidP="00AE0845">
      <w:pPr>
        <w:spacing w:after="160"/>
        <w:jc w:val="center"/>
        <w:rPr>
          <w:rFonts w:ascii="Arial" w:hAnsi="Arial" w:cs="Arial"/>
          <w:i/>
          <w:iCs/>
          <w:sz w:val="22"/>
          <w:szCs w:val="22"/>
        </w:rPr>
      </w:pPr>
      <w:r w:rsidRPr="00CF22D3">
        <w:rPr>
          <w:rFonts w:ascii="Arial" w:hAnsi="Arial" w:cs="Arial"/>
          <w:i/>
          <w:iCs/>
          <w:sz w:val="22"/>
          <w:szCs w:val="22"/>
        </w:rPr>
        <w:t xml:space="preserve">Retrouvez toutes les infos sur </w:t>
      </w:r>
      <w:r>
        <w:rPr>
          <w:rFonts w:ascii="Arial" w:hAnsi="Arial" w:cs="Arial"/>
          <w:i/>
          <w:iCs/>
          <w:sz w:val="22"/>
          <w:szCs w:val="22"/>
        </w:rPr>
        <w:t>la</w:t>
      </w:r>
      <w:r w:rsidR="00AE0845" w:rsidRPr="00CF22D3">
        <w:rPr>
          <w:rFonts w:ascii="Arial" w:hAnsi="Arial" w:cs="Arial"/>
          <w:i/>
          <w:iCs/>
          <w:sz w:val="22"/>
          <w:szCs w:val="22"/>
        </w:rPr>
        <w:t xml:space="preserve"> plateforme Internet : </w:t>
      </w:r>
      <w:r w:rsidR="00AE0845" w:rsidRPr="00CF22D3">
        <w:rPr>
          <w:rFonts w:ascii="Arial" w:hAnsi="Arial" w:cs="Arial"/>
          <w:i/>
          <w:iCs/>
          <w:sz w:val="32"/>
          <w:szCs w:val="32"/>
        </w:rPr>
        <w:t>ambroisie.fredon-aura.fr</w:t>
      </w:r>
    </w:p>
    <w:p w14:paraId="6D26D84F" w14:textId="171657A8" w:rsidR="00F571FF" w:rsidRPr="00AE0845" w:rsidRDefault="005219A8" w:rsidP="00CC3431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>Je vous invite par ailleurs à me faire part au cours des prochaines semaines</w:t>
      </w:r>
      <w:r w:rsidR="00F571FF" w:rsidRPr="00AE0845">
        <w:rPr>
          <w:rFonts w:ascii="Arial" w:hAnsi="Arial" w:cs="Arial"/>
          <w:sz w:val="20"/>
          <w:szCs w:val="20"/>
        </w:rPr>
        <w:t xml:space="preserve"> </w:t>
      </w:r>
      <w:r w:rsidR="006B387D">
        <w:rPr>
          <w:rFonts w:ascii="Arial" w:hAnsi="Arial" w:cs="Arial"/>
          <w:sz w:val="20"/>
          <w:szCs w:val="20"/>
        </w:rPr>
        <w:t xml:space="preserve">de l’état de la situation, </w:t>
      </w:r>
      <w:r w:rsidR="00F571FF" w:rsidRPr="00AE0845">
        <w:rPr>
          <w:rFonts w:ascii="Arial" w:hAnsi="Arial" w:cs="Arial"/>
          <w:sz w:val="20"/>
          <w:szCs w:val="20"/>
        </w:rPr>
        <w:t xml:space="preserve">des </w:t>
      </w:r>
      <w:r w:rsidR="006B387D">
        <w:rPr>
          <w:rFonts w:ascii="Arial" w:hAnsi="Arial" w:cs="Arial"/>
          <w:sz w:val="20"/>
          <w:szCs w:val="20"/>
        </w:rPr>
        <w:t xml:space="preserve">éventuels </w:t>
      </w:r>
      <w:r w:rsidR="00F571FF" w:rsidRPr="00AE0845">
        <w:rPr>
          <w:rFonts w:ascii="Arial" w:hAnsi="Arial" w:cs="Arial"/>
          <w:sz w:val="20"/>
          <w:szCs w:val="20"/>
        </w:rPr>
        <w:t>résultats</w:t>
      </w:r>
      <w:r w:rsidR="006B387D">
        <w:rPr>
          <w:rFonts w:ascii="Arial" w:hAnsi="Arial" w:cs="Arial"/>
          <w:sz w:val="20"/>
          <w:szCs w:val="20"/>
        </w:rPr>
        <w:t xml:space="preserve"> ainsi que tout problème que vous pourriez rencontrer.</w:t>
      </w:r>
    </w:p>
    <w:p w14:paraId="24AC2091" w14:textId="797D26C1" w:rsidR="00CC3431" w:rsidRPr="00AE0845" w:rsidRDefault="00F571FF" w:rsidP="00CC3431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 xml:space="preserve">Vous remerciant pour l’attention que vous voudrez bien porter à cette problématique et pour votre </w:t>
      </w:r>
      <w:r w:rsidR="00040698" w:rsidRPr="00AE0845">
        <w:rPr>
          <w:rFonts w:ascii="Arial" w:hAnsi="Arial" w:cs="Arial"/>
          <w:sz w:val="20"/>
          <w:szCs w:val="20"/>
        </w:rPr>
        <w:t>implication dans sa gestion</w:t>
      </w:r>
      <w:r w:rsidRPr="00AE0845">
        <w:rPr>
          <w:rFonts w:ascii="Arial" w:hAnsi="Arial" w:cs="Arial"/>
          <w:sz w:val="20"/>
          <w:szCs w:val="20"/>
        </w:rPr>
        <w:t>.</w:t>
      </w:r>
    </w:p>
    <w:p w14:paraId="38EB521E" w14:textId="63682AAB" w:rsidR="00CC3431" w:rsidRPr="00AE0845" w:rsidRDefault="00040698" w:rsidP="004E111A">
      <w:pPr>
        <w:spacing w:before="120"/>
        <w:jc w:val="right"/>
        <w:rPr>
          <w:rFonts w:ascii="Arial" w:hAnsi="Arial" w:cs="Arial"/>
          <w:color w:val="FF0000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>Le</w:t>
      </w:r>
      <w:r w:rsidRPr="006B387D">
        <w:rPr>
          <w:rFonts w:ascii="Arial" w:hAnsi="Arial" w:cs="Arial"/>
          <w:sz w:val="20"/>
          <w:szCs w:val="20"/>
          <w:highlight w:val="red"/>
        </w:rPr>
        <w:t>(la)</w:t>
      </w:r>
      <w:r w:rsidRPr="00AE0845">
        <w:rPr>
          <w:rFonts w:ascii="Arial" w:hAnsi="Arial" w:cs="Arial"/>
          <w:sz w:val="20"/>
          <w:szCs w:val="20"/>
        </w:rPr>
        <w:t xml:space="preserve"> référent</w:t>
      </w:r>
      <w:r w:rsidRPr="006B387D">
        <w:rPr>
          <w:rFonts w:ascii="Arial" w:hAnsi="Arial" w:cs="Arial"/>
          <w:sz w:val="20"/>
          <w:szCs w:val="20"/>
          <w:highlight w:val="red"/>
        </w:rPr>
        <w:t>(e)</w:t>
      </w:r>
      <w:r w:rsidRPr="00AE0845">
        <w:rPr>
          <w:rFonts w:ascii="Arial" w:hAnsi="Arial" w:cs="Arial"/>
          <w:sz w:val="20"/>
          <w:szCs w:val="20"/>
        </w:rPr>
        <w:t xml:space="preserve"> ambroisie pour la commune de </w:t>
      </w:r>
      <w:r w:rsidRPr="006B387D">
        <w:rPr>
          <w:rFonts w:ascii="Arial" w:hAnsi="Arial" w:cs="Arial"/>
          <w:sz w:val="20"/>
          <w:szCs w:val="20"/>
          <w:highlight w:val="red"/>
        </w:rPr>
        <w:t>…</w:t>
      </w:r>
    </w:p>
    <w:p w14:paraId="36BA280F" w14:textId="77777777" w:rsidR="00CC3431" w:rsidRPr="00AE0845" w:rsidRDefault="00CC3431" w:rsidP="00CC3431">
      <w:pPr>
        <w:rPr>
          <w:rFonts w:ascii="Arial" w:hAnsi="Arial" w:cs="Arial"/>
          <w:sz w:val="20"/>
          <w:szCs w:val="20"/>
        </w:rPr>
      </w:pPr>
    </w:p>
    <w:p w14:paraId="1E9F9527" w14:textId="0DCC661D" w:rsidR="00CC3431" w:rsidRPr="00AE0845" w:rsidRDefault="00CC3431" w:rsidP="004E111A">
      <w:pPr>
        <w:spacing w:before="120" w:after="80"/>
        <w:ind w:firstLine="709"/>
        <w:rPr>
          <w:rFonts w:ascii="Arial" w:hAnsi="Arial" w:cs="Arial"/>
          <w:sz w:val="20"/>
          <w:szCs w:val="20"/>
        </w:rPr>
      </w:pPr>
      <w:r w:rsidRPr="00AE0845">
        <w:rPr>
          <w:rFonts w:ascii="Arial" w:hAnsi="Arial" w:cs="Arial"/>
          <w:sz w:val="20"/>
          <w:szCs w:val="20"/>
        </w:rPr>
        <w:tab/>
      </w:r>
      <w:r w:rsidRPr="00AE0845">
        <w:rPr>
          <w:rFonts w:ascii="Arial" w:hAnsi="Arial" w:cs="Arial"/>
          <w:sz w:val="20"/>
          <w:szCs w:val="20"/>
        </w:rPr>
        <w:tab/>
      </w:r>
      <w:r w:rsidRPr="00AE0845">
        <w:rPr>
          <w:rFonts w:ascii="Arial" w:hAnsi="Arial" w:cs="Arial"/>
          <w:sz w:val="20"/>
          <w:szCs w:val="20"/>
        </w:rPr>
        <w:tab/>
      </w:r>
      <w:r w:rsidRPr="00AE0845">
        <w:rPr>
          <w:rFonts w:ascii="Arial" w:hAnsi="Arial" w:cs="Arial"/>
          <w:sz w:val="20"/>
          <w:szCs w:val="20"/>
        </w:rPr>
        <w:tab/>
      </w:r>
      <w:r w:rsidRPr="00AE0845">
        <w:rPr>
          <w:rFonts w:ascii="Arial" w:hAnsi="Arial" w:cs="Arial"/>
          <w:sz w:val="20"/>
          <w:szCs w:val="20"/>
        </w:rPr>
        <w:tab/>
      </w:r>
      <w:r w:rsidR="009F62EC" w:rsidRPr="00AE0845">
        <w:rPr>
          <w:rFonts w:ascii="Arial" w:hAnsi="Arial" w:cs="Arial"/>
          <w:sz w:val="20"/>
          <w:szCs w:val="20"/>
        </w:rPr>
        <w:tab/>
      </w:r>
      <w:r w:rsidR="006B387D">
        <w:rPr>
          <w:rFonts w:ascii="Arial" w:hAnsi="Arial" w:cs="Arial"/>
          <w:sz w:val="20"/>
          <w:szCs w:val="20"/>
        </w:rPr>
        <w:tab/>
      </w:r>
      <w:r w:rsidR="006B387D">
        <w:rPr>
          <w:rFonts w:ascii="Arial" w:hAnsi="Arial" w:cs="Arial"/>
          <w:sz w:val="20"/>
          <w:szCs w:val="20"/>
        </w:rPr>
        <w:tab/>
      </w:r>
      <w:r w:rsidR="006B387D">
        <w:rPr>
          <w:rFonts w:ascii="Arial" w:hAnsi="Arial" w:cs="Arial"/>
          <w:sz w:val="20"/>
          <w:szCs w:val="20"/>
        </w:rPr>
        <w:tab/>
      </w:r>
      <w:r w:rsidRPr="00AE0845">
        <w:rPr>
          <w:rFonts w:ascii="Arial" w:hAnsi="Arial" w:cs="Arial"/>
          <w:sz w:val="20"/>
          <w:szCs w:val="20"/>
        </w:rPr>
        <w:t>Signature</w:t>
      </w:r>
    </w:p>
    <w:p w14:paraId="0D42E33D" w14:textId="6B0E4646" w:rsidR="00C0049C" w:rsidRPr="00AE0845" w:rsidRDefault="00C0049C" w:rsidP="004E111A">
      <w:pPr>
        <w:rPr>
          <w:rFonts w:ascii="Arial" w:hAnsi="Arial" w:cs="Arial"/>
          <w:sz w:val="20"/>
          <w:szCs w:val="20"/>
        </w:rPr>
      </w:pPr>
    </w:p>
    <w:sectPr w:rsidR="00C0049C" w:rsidRPr="00AE0845" w:rsidSect="00AE08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7D99"/>
    <w:multiLevelType w:val="hybridMultilevel"/>
    <w:tmpl w:val="BCDA82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2A27"/>
    <w:multiLevelType w:val="hybridMultilevel"/>
    <w:tmpl w:val="9F16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5583"/>
    <w:multiLevelType w:val="hybridMultilevel"/>
    <w:tmpl w:val="2AC059DE"/>
    <w:lvl w:ilvl="0" w:tplc="040C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 w16cid:durableId="1797798628">
    <w:abstractNumId w:val="2"/>
  </w:num>
  <w:num w:numId="2" w16cid:durableId="684406668">
    <w:abstractNumId w:val="1"/>
  </w:num>
  <w:num w:numId="3" w16cid:durableId="43898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31"/>
    <w:rsid w:val="00040698"/>
    <w:rsid w:val="000D0050"/>
    <w:rsid w:val="003044E5"/>
    <w:rsid w:val="003C45FB"/>
    <w:rsid w:val="00425B56"/>
    <w:rsid w:val="00433DE8"/>
    <w:rsid w:val="004D5C72"/>
    <w:rsid w:val="004D5D1E"/>
    <w:rsid w:val="004E111A"/>
    <w:rsid w:val="004E29D3"/>
    <w:rsid w:val="005219A8"/>
    <w:rsid w:val="005507E5"/>
    <w:rsid w:val="00557ABA"/>
    <w:rsid w:val="005E525C"/>
    <w:rsid w:val="006342E2"/>
    <w:rsid w:val="006A7A2F"/>
    <w:rsid w:val="006B387D"/>
    <w:rsid w:val="006E3E69"/>
    <w:rsid w:val="00840CE0"/>
    <w:rsid w:val="008B2821"/>
    <w:rsid w:val="008C617C"/>
    <w:rsid w:val="008D4993"/>
    <w:rsid w:val="00932D95"/>
    <w:rsid w:val="009F62EC"/>
    <w:rsid w:val="00A6645F"/>
    <w:rsid w:val="00A73E1D"/>
    <w:rsid w:val="00AE0845"/>
    <w:rsid w:val="00B3099B"/>
    <w:rsid w:val="00BE6DF3"/>
    <w:rsid w:val="00C0049C"/>
    <w:rsid w:val="00C616A1"/>
    <w:rsid w:val="00C714C6"/>
    <w:rsid w:val="00C77257"/>
    <w:rsid w:val="00CC3431"/>
    <w:rsid w:val="00CF22D3"/>
    <w:rsid w:val="00D248B9"/>
    <w:rsid w:val="00D722E2"/>
    <w:rsid w:val="00D730CA"/>
    <w:rsid w:val="00E8363A"/>
    <w:rsid w:val="00EB4EDB"/>
    <w:rsid w:val="00EC5E06"/>
    <w:rsid w:val="00F21B70"/>
    <w:rsid w:val="00F262F3"/>
    <w:rsid w:val="00F571FF"/>
    <w:rsid w:val="00F87629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594A"/>
  <w15:chartTrackingRefBased/>
  <w15:docId w15:val="{17020C6E-64A7-4836-9FF5-94ABC683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04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49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E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CARAY</dc:creator>
  <cp:keywords/>
  <dc:description/>
  <cp:lastModifiedBy>David ROUX</cp:lastModifiedBy>
  <cp:revision>7</cp:revision>
  <dcterms:created xsi:type="dcterms:W3CDTF">2022-07-13T14:22:00Z</dcterms:created>
  <dcterms:modified xsi:type="dcterms:W3CDTF">2023-02-09T09:48:00Z</dcterms:modified>
</cp:coreProperties>
</file>